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95D0B" w:rsidRDefault="00295D0B">
      <w:pPr>
        <w:spacing w:line="259" w:lineRule="auto"/>
        <w:rPr>
          <w:rFonts w:ascii="Calibri" w:eastAsia="Calibri" w:hAnsi="Calibri" w:cs="Calibri"/>
          <w:sz w:val="22"/>
          <w:szCs w:val="22"/>
        </w:rPr>
      </w:pPr>
    </w:p>
    <w:p w:rsidR="00295D0B" w:rsidRDefault="00295D0B">
      <w:pPr>
        <w:jc w:val="right"/>
        <w:rPr>
          <w:rFonts w:ascii="Calibri" w:eastAsia="Calibri" w:hAnsi="Calibri" w:cs="Calibri"/>
          <w:sz w:val="22"/>
          <w:szCs w:val="22"/>
        </w:rPr>
      </w:pPr>
    </w:p>
    <w:p w:rsidR="00295D0B" w:rsidRDefault="00F16BBB">
      <w:pPr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19. 11. 2018</w:t>
      </w:r>
      <w:r w:rsidR="00BA41D1">
        <w:rPr>
          <w:rFonts w:ascii="Calibri" w:eastAsia="Calibri" w:hAnsi="Calibri" w:cs="Calibri"/>
          <w:sz w:val="22"/>
          <w:szCs w:val="22"/>
        </w:rPr>
        <w:t>, Praha</w:t>
      </w:r>
    </w:p>
    <w:p w:rsidR="00295D0B" w:rsidRDefault="00295D0B">
      <w:pPr>
        <w:jc w:val="right"/>
        <w:rPr>
          <w:rFonts w:ascii="Calibri" w:eastAsia="Calibri" w:hAnsi="Calibri" w:cs="Calibri"/>
          <w:sz w:val="22"/>
          <w:szCs w:val="22"/>
        </w:rPr>
      </w:pPr>
    </w:p>
    <w:p w:rsidR="00295D0B" w:rsidRDefault="009D3624">
      <w:pPr>
        <w:jc w:val="both"/>
        <w:rPr>
          <w:rFonts w:ascii="Calibri" w:eastAsia="Calibri" w:hAnsi="Calibri" w:cs="Calibri"/>
          <w:b/>
          <w:sz w:val="32"/>
          <w:szCs w:val="26"/>
        </w:rPr>
      </w:pPr>
      <w:r>
        <w:rPr>
          <w:rFonts w:ascii="Calibri" w:eastAsia="Calibri" w:hAnsi="Calibri" w:cs="Calibri"/>
          <w:b/>
          <w:sz w:val="32"/>
          <w:szCs w:val="26"/>
        </w:rPr>
        <w:t>Vánoční jedličky</w:t>
      </w:r>
      <w:r w:rsidR="000C01F9">
        <w:rPr>
          <w:rFonts w:ascii="Calibri" w:eastAsia="Calibri" w:hAnsi="Calibri" w:cs="Calibri"/>
          <w:b/>
          <w:sz w:val="32"/>
          <w:szCs w:val="26"/>
        </w:rPr>
        <w:t xml:space="preserve"> Les</w:t>
      </w:r>
      <w:r w:rsidR="00CD728F">
        <w:rPr>
          <w:rFonts w:ascii="Calibri" w:eastAsia="Calibri" w:hAnsi="Calibri" w:cs="Calibri"/>
          <w:b/>
          <w:sz w:val="32"/>
          <w:szCs w:val="26"/>
        </w:rPr>
        <w:t>ů hl. m. Prahy</w:t>
      </w:r>
      <w:r>
        <w:rPr>
          <w:rFonts w:ascii="Calibri" w:eastAsia="Calibri" w:hAnsi="Calibri" w:cs="Calibri"/>
          <w:b/>
          <w:sz w:val="32"/>
          <w:szCs w:val="26"/>
        </w:rPr>
        <w:t xml:space="preserve"> mají budoucnost,</w:t>
      </w:r>
      <w:r w:rsidR="00D65805">
        <w:rPr>
          <w:rFonts w:ascii="Calibri" w:eastAsia="Calibri" w:hAnsi="Calibri" w:cs="Calibri"/>
          <w:b/>
          <w:sz w:val="32"/>
          <w:szCs w:val="26"/>
        </w:rPr>
        <w:t xml:space="preserve"> </w:t>
      </w:r>
      <w:r>
        <w:rPr>
          <w:rFonts w:ascii="Calibri" w:eastAsia="Calibri" w:hAnsi="Calibri" w:cs="Calibri"/>
          <w:b/>
          <w:sz w:val="32"/>
          <w:szCs w:val="26"/>
        </w:rPr>
        <w:t>vrátí se</w:t>
      </w:r>
      <w:r w:rsidR="000C01F9">
        <w:rPr>
          <w:rFonts w:ascii="Calibri" w:eastAsia="Calibri" w:hAnsi="Calibri" w:cs="Calibri"/>
          <w:b/>
          <w:sz w:val="32"/>
          <w:szCs w:val="26"/>
        </w:rPr>
        <w:t xml:space="preserve"> do lesa</w:t>
      </w:r>
    </w:p>
    <w:p w:rsidR="00D73061" w:rsidRDefault="00D73061">
      <w:pPr>
        <w:jc w:val="both"/>
        <w:rPr>
          <w:rFonts w:ascii="Calibri" w:eastAsia="Calibri" w:hAnsi="Calibri" w:cs="Calibri"/>
          <w:sz w:val="28"/>
          <w:szCs w:val="28"/>
        </w:rPr>
      </w:pPr>
    </w:p>
    <w:p w:rsidR="00C627E1" w:rsidRDefault="009D3624">
      <w:pPr>
        <w:jc w:val="both"/>
        <w:rPr>
          <w:rFonts w:asciiTheme="minorHAnsi" w:eastAsia="Calibri" w:hAnsiTheme="minorHAnsi" w:cs="Calibri"/>
          <w:b/>
          <w:sz w:val="22"/>
          <w:szCs w:val="22"/>
        </w:rPr>
      </w:pPr>
      <w:r>
        <w:rPr>
          <w:rFonts w:asciiTheme="minorHAnsi" w:eastAsia="Calibri" w:hAnsiTheme="minorHAnsi" w:cs="Calibri"/>
          <w:b/>
          <w:sz w:val="22"/>
          <w:szCs w:val="22"/>
        </w:rPr>
        <w:t xml:space="preserve">Po loňském úspěchu </w:t>
      </w:r>
      <w:r w:rsidR="001062DE">
        <w:rPr>
          <w:rFonts w:asciiTheme="minorHAnsi" w:eastAsia="Calibri" w:hAnsiTheme="minorHAnsi" w:cs="Calibri"/>
          <w:b/>
          <w:sz w:val="22"/>
          <w:szCs w:val="22"/>
        </w:rPr>
        <w:t>pilotního</w:t>
      </w:r>
      <w:r>
        <w:rPr>
          <w:rFonts w:asciiTheme="minorHAnsi" w:eastAsia="Calibri" w:hAnsiTheme="minorHAnsi" w:cs="Calibri"/>
          <w:b/>
          <w:sz w:val="22"/>
          <w:szCs w:val="22"/>
        </w:rPr>
        <w:t xml:space="preserve"> ročníku projektu Vánoční jedlička s budoucností </w:t>
      </w:r>
      <w:r w:rsidR="00C627E1">
        <w:rPr>
          <w:rFonts w:asciiTheme="minorHAnsi" w:eastAsia="Calibri" w:hAnsiTheme="minorHAnsi" w:cs="Calibri"/>
          <w:b/>
          <w:sz w:val="22"/>
          <w:szCs w:val="22"/>
        </w:rPr>
        <w:t xml:space="preserve">příspěvková </w:t>
      </w:r>
      <w:r w:rsidR="00315B95">
        <w:rPr>
          <w:rFonts w:asciiTheme="minorHAnsi" w:eastAsia="Calibri" w:hAnsiTheme="minorHAnsi" w:cs="Calibri"/>
          <w:b/>
          <w:sz w:val="22"/>
          <w:szCs w:val="22"/>
        </w:rPr>
        <w:t xml:space="preserve">organizace Lesy hl. m. Prahy </w:t>
      </w:r>
      <w:r>
        <w:rPr>
          <w:rFonts w:asciiTheme="minorHAnsi" w:eastAsia="Calibri" w:hAnsiTheme="minorHAnsi" w:cs="Calibri"/>
          <w:b/>
          <w:sz w:val="22"/>
          <w:szCs w:val="22"/>
        </w:rPr>
        <w:t xml:space="preserve">v předvánočním čase znovu zahajuje </w:t>
      </w:r>
      <w:r w:rsidR="00315B95">
        <w:rPr>
          <w:rFonts w:asciiTheme="minorHAnsi" w:eastAsia="Calibri" w:hAnsiTheme="minorHAnsi" w:cs="Calibri"/>
          <w:b/>
          <w:sz w:val="22"/>
          <w:szCs w:val="22"/>
        </w:rPr>
        <w:t xml:space="preserve">prodej </w:t>
      </w:r>
      <w:r w:rsidR="00D65805">
        <w:rPr>
          <w:rFonts w:asciiTheme="minorHAnsi" w:eastAsia="Calibri" w:hAnsiTheme="minorHAnsi" w:cs="Calibri"/>
          <w:b/>
          <w:sz w:val="22"/>
          <w:szCs w:val="22"/>
        </w:rPr>
        <w:t>speciálních</w:t>
      </w:r>
      <w:r w:rsidR="00315B95">
        <w:rPr>
          <w:rFonts w:asciiTheme="minorHAnsi" w:eastAsia="Calibri" w:hAnsiTheme="minorHAnsi" w:cs="Calibri"/>
          <w:b/>
          <w:sz w:val="22"/>
          <w:szCs w:val="22"/>
        </w:rPr>
        <w:t xml:space="preserve"> vánočních jedliček v </w:t>
      </w:r>
      <w:r w:rsidR="00C23D04">
        <w:rPr>
          <w:rFonts w:asciiTheme="minorHAnsi" w:eastAsia="Calibri" w:hAnsiTheme="minorHAnsi" w:cs="Calibri"/>
          <w:b/>
          <w:sz w:val="22"/>
          <w:szCs w:val="22"/>
        </w:rPr>
        <w:t>květináčích</w:t>
      </w:r>
      <w:r w:rsidR="00315B95">
        <w:rPr>
          <w:rFonts w:asciiTheme="minorHAnsi" w:eastAsia="Calibri" w:hAnsiTheme="minorHAnsi" w:cs="Calibri"/>
          <w:b/>
          <w:sz w:val="22"/>
          <w:szCs w:val="22"/>
        </w:rPr>
        <w:t xml:space="preserve">. Lesy hl. m. Prahy tak Pražanům nabízejí možnost </w:t>
      </w:r>
      <w:r w:rsidR="00C627E1">
        <w:rPr>
          <w:rFonts w:asciiTheme="minorHAnsi" w:eastAsia="Calibri" w:hAnsiTheme="minorHAnsi" w:cs="Calibri"/>
          <w:b/>
          <w:sz w:val="22"/>
          <w:szCs w:val="22"/>
        </w:rPr>
        <w:t xml:space="preserve">zvolit si za svůj vánoční strom takový stromek, </w:t>
      </w:r>
      <w:r w:rsidR="0019487D">
        <w:rPr>
          <w:rFonts w:asciiTheme="minorHAnsi" w:eastAsia="Calibri" w:hAnsiTheme="minorHAnsi" w:cs="Calibri"/>
          <w:b/>
          <w:sz w:val="22"/>
          <w:szCs w:val="22"/>
        </w:rPr>
        <w:t>který možná</w:t>
      </w:r>
      <w:r w:rsidR="00C23D04">
        <w:rPr>
          <w:rFonts w:asciiTheme="minorHAnsi" w:eastAsia="Calibri" w:hAnsiTheme="minorHAnsi" w:cs="Calibri"/>
          <w:b/>
          <w:sz w:val="22"/>
          <w:szCs w:val="22"/>
        </w:rPr>
        <w:t xml:space="preserve"> nesplňuje všechny náročné parametry dokonalého vánočního stromu, ale </w:t>
      </w:r>
      <w:r w:rsidR="00C627E1">
        <w:rPr>
          <w:rFonts w:asciiTheme="minorHAnsi" w:eastAsia="Calibri" w:hAnsiTheme="minorHAnsi" w:cs="Calibri"/>
          <w:b/>
          <w:sz w:val="22"/>
          <w:szCs w:val="22"/>
        </w:rPr>
        <w:t>jehož</w:t>
      </w:r>
      <w:r w:rsidR="000D1C82">
        <w:rPr>
          <w:rFonts w:asciiTheme="minorHAnsi" w:eastAsia="Calibri" w:hAnsiTheme="minorHAnsi" w:cs="Calibri"/>
          <w:b/>
          <w:sz w:val="22"/>
          <w:szCs w:val="22"/>
        </w:rPr>
        <w:t xml:space="preserve"> zato</w:t>
      </w:r>
      <w:r w:rsidR="00C627E1">
        <w:rPr>
          <w:rFonts w:asciiTheme="minorHAnsi" w:eastAsia="Calibri" w:hAnsiTheme="minorHAnsi" w:cs="Calibri"/>
          <w:b/>
          <w:sz w:val="22"/>
          <w:szCs w:val="22"/>
        </w:rPr>
        <w:t xml:space="preserve"> </w:t>
      </w:r>
      <w:r w:rsidR="000D1C82">
        <w:rPr>
          <w:rFonts w:asciiTheme="minorHAnsi" w:eastAsia="Calibri" w:hAnsiTheme="minorHAnsi" w:cs="Calibri"/>
          <w:b/>
          <w:sz w:val="22"/>
          <w:szCs w:val="22"/>
        </w:rPr>
        <w:t>po Vánocích nečeká smutný osud u kontejnerů nebo na skládce</w:t>
      </w:r>
      <w:r w:rsidR="00B145F3">
        <w:rPr>
          <w:rFonts w:asciiTheme="minorHAnsi" w:eastAsia="Calibri" w:hAnsiTheme="minorHAnsi" w:cs="Calibri"/>
          <w:b/>
          <w:sz w:val="22"/>
          <w:szCs w:val="22"/>
        </w:rPr>
        <w:t xml:space="preserve">. Lesníci </w:t>
      </w:r>
      <w:r>
        <w:rPr>
          <w:rFonts w:asciiTheme="minorHAnsi" w:eastAsia="Calibri" w:hAnsiTheme="minorHAnsi" w:cs="Calibri"/>
          <w:b/>
          <w:sz w:val="22"/>
          <w:szCs w:val="22"/>
        </w:rPr>
        <w:t xml:space="preserve">letos </w:t>
      </w:r>
      <w:r w:rsidR="00B145F3">
        <w:rPr>
          <w:rFonts w:asciiTheme="minorHAnsi" w:eastAsia="Calibri" w:hAnsiTheme="minorHAnsi" w:cs="Calibri"/>
          <w:b/>
          <w:sz w:val="22"/>
          <w:szCs w:val="22"/>
        </w:rPr>
        <w:t>připravili</w:t>
      </w:r>
      <w:r w:rsidR="00C627E1">
        <w:rPr>
          <w:rFonts w:asciiTheme="minorHAnsi" w:eastAsia="Calibri" w:hAnsiTheme="minorHAnsi" w:cs="Calibri"/>
          <w:b/>
          <w:sz w:val="22"/>
          <w:szCs w:val="22"/>
        </w:rPr>
        <w:t xml:space="preserve"> celkem </w:t>
      </w:r>
      <w:r w:rsidR="008839A0">
        <w:rPr>
          <w:rFonts w:asciiTheme="minorHAnsi" w:eastAsia="Calibri" w:hAnsiTheme="minorHAnsi" w:cs="Calibri"/>
          <w:b/>
          <w:sz w:val="22"/>
          <w:szCs w:val="22"/>
        </w:rPr>
        <w:t xml:space="preserve">400 </w:t>
      </w:r>
      <w:r w:rsidR="00C627E1">
        <w:rPr>
          <w:rFonts w:asciiTheme="minorHAnsi" w:eastAsia="Calibri" w:hAnsiTheme="minorHAnsi" w:cs="Calibri"/>
          <w:b/>
          <w:sz w:val="22"/>
          <w:szCs w:val="22"/>
        </w:rPr>
        <w:t xml:space="preserve">jedliček, které bude možné </w:t>
      </w:r>
      <w:r w:rsidR="00483A0F">
        <w:rPr>
          <w:rFonts w:asciiTheme="minorHAnsi" w:eastAsia="Calibri" w:hAnsiTheme="minorHAnsi" w:cs="Calibri"/>
          <w:b/>
          <w:sz w:val="22"/>
          <w:szCs w:val="22"/>
        </w:rPr>
        <w:t xml:space="preserve">na jaře </w:t>
      </w:r>
      <w:r w:rsidR="00C627E1">
        <w:rPr>
          <w:rFonts w:asciiTheme="minorHAnsi" w:eastAsia="Calibri" w:hAnsiTheme="minorHAnsi" w:cs="Calibri"/>
          <w:b/>
          <w:sz w:val="22"/>
          <w:szCs w:val="22"/>
        </w:rPr>
        <w:t xml:space="preserve">vysadit </w:t>
      </w:r>
      <w:r w:rsidR="00D65805">
        <w:rPr>
          <w:rFonts w:asciiTheme="minorHAnsi" w:eastAsia="Calibri" w:hAnsiTheme="minorHAnsi" w:cs="Calibri"/>
          <w:b/>
          <w:sz w:val="22"/>
          <w:szCs w:val="22"/>
        </w:rPr>
        <w:t xml:space="preserve">buď </w:t>
      </w:r>
      <w:r w:rsidR="00C627E1">
        <w:rPr>
          <w:rFonts w:asciiTheme="minorHAnsi" w:eastAsia="Calibri" w:hAnsiTheme="minorHAnsi" w:cs="Calibri"/>
          <w:b/>
          <w:sz w:val="22"/>
          <w:szCs w:val="22"/>
        </w:rPr>
        <w:t>na zahradu</w:t>
      </w:r>
      <w:r w:rsidR="00D65805">
        <w:rPr>
          <w:rFonts w:asciiTheme="minorHAnsi" w:eastAsia="Calibri" w:hAnsiTheme="minorHAnsi" w:cs="Calibri"/>
          <w:b/>
          <w:sz w:val="22"/>
          <w:szCs w:val="22"/>
        </w:rPr>
        <w:t xml:space="preserve">, </w:t>
      </w:r>
      <w:r w:rsidR="00C627E1">
        <w:rPr>
          <w:rFonts w:asciiTheme="minorHAnsi" w:eastAsia="Calibri" w:hAnsiTheme="minorHAnsi" w:cs="Calibri"/>
          <w:b/>
          <w:sz w:val="22"/>
          <w:szCs w:val="22"/>
        </w:rPr>
        <w:t xml:space="preserve">anebo přímo do lesa mezi ostatní stromy. Společné vysazování bývalých vánočních jedliček Lesy hl. m. Prahy plánují na 7. dubna </w:t>
      </w:r>
      <w:r w:rsidR="008839A0">
        <w:rPr>
          <w:rFonts w:asciiTheme="minorHAnsi" w:eastAsia="Calibri" w:hAnsiTheme="minorHAnsi" w:cs="Calibri"/>
          <w:b/>
          <w:sz w:val="22"/>
          <w:szCs w:val="22"/>
        </w:rPr>
        <w:t xml:space="preserve">2019 </w:t>
      </w:r>
      <w:r w:rsidR="00B145F3">
        <w:rPr>
          <w:rFonts w:asciiTheme="minorHAnsi" w:eastAsia="Calibri" w:hAnsiTheme="minorHAnsi" w:cs="Calibri"/>
          <w:b/>
          <w:sz w:val="22"/>
          <w:szCs w:val="22"/>
        </w:rPr>
        <w:t>v Kunratickém lese.</w:t>
      </w:r>
      <w:r w:rsidR="00C627E1">
        <w:rPr>
          <w:rFonts w:asciiTheme="minorHAnsi" w:eastAsia="Calibri" w:hAnsiTheme="minorHAnsi" w:cs="Calibri"/>
          <w:b/>
          <w:sz w:val="22"/>
          <w:szCs w:val="22"/>
        </w:rPr>
        <w:t xml:space="preserve"> </w:t>
      </w:r>
    </w:p>
    <w:p w:rsidR="00C627E1" w:rsidRDefault="00C627E1">
      <w:pPr>
        <w:jc w:val="both"/>
        <w:rPr>
          <w:rFonts w:asciiTheme="minorHAnsi" w:eastAsia="Calibri" w:hAnsiTheme="minorHAnsi" w:cs="Calibri"/>
          <w:b/>
          <w:sz w:val="22"/>
          <w:szCs w:val="22"/>
        </w:rPr>
      </w:pPr>
    </w:p>
    <w:p w:rsidR="009D3624" w:rsidRDefault="00C627E1">
      <w:pPr>
        <w:jc w:val="both"/>
        <w:rPr>
          <w:rFonts w:asciiTheme="minorHAnsi" w:eastAsia="Calibri" w:hAnsiTheme="minorHAnsi" w:cs="Calibri"/>
          <w:sz w:val="22"/>
          <w:szCs w:val="22"/>
        </w:rPr>
      </w:pPr>
      <w:r w:rsidRPr="00273F11">
        <w:rPr>
          <w:rFonts w:asciiTheme="minorHAnsi" w:eastAsia="Calibri" w:hAnsiTheme="minorHAnsi" w:cs="Calibri"/>
          <w:sz w:val="22"/>
          <w:szCs w:val="22"/>
        </w:rPr>
        <w:t xml:space="preserve">Zhruba půlmetrové stromky pocházejí z lesní </w:t>
      </w:r>
      <w:r w:rsidR="00DA2C53" w:rsidRPr="00273F11">
        <w:rPr>
          <w:rFonts w:asciiTheme="minorHAnsi" w:eastAsia="Calibri" w:hAnsiTheme="minorHAnsi" w:cs="Calibri"/>
          <w:sz w:val="22"/>
          <w:szCs w:val="22"/>
        </w:rPr>
        <w:t xml:space="preserve">školky ve Staré Boleslavi. </w:t>
      </w:r>
      <w:r w:rsidR="00D47E6E" w:rsidRPr="00273F11">
        <w:rPr>
          <w:rFonts w:asciiTheme="minorHAnsi" w:eastAsia="Calibri" w:hAnsiTheme="minorHAnsi" w:cs="Calibri"/>
          <w:sz w:val="22"/>
          <w:szCs w:val="22"/>
        </w:rPr>
        <w:t>Při dodržení správného postupu (</w:t>
      </w:r>
      <w:r w:rsidR="000076A6" w:rsidRPr="00273F11">
        <w:rPr>
          <w:rFonts w:asciiTheme="minorHAnsi" w:eastAsia="Calibri" w:hAnsiTheme="minorHAnsi" w:cs="Calibri"/>
          <w:sz w:val="22"/>
          <w:szCs w:val="22"/>
        </w:rPr>
        <w:t>pomalá</w:t>
      </w:r>
      <w:r w:rsidR="00D47E6E" w:rsidRPr="00273F11">
        <w:rPr>
          <w:rFonts w:asciiTheme="minorHAnsi" w:eastAsia="Calibri" w:hAnsiTheme="minorHAnsi" w:cs="Calibri"/>
          <w:sz w:val="22"/>
          <w:szCs w:val="22"/>
        </w:rPr>
        <w:t xml:space="preserve"> teplotní aklimatizace, zalévání a zajišťování vzdušné vlhkosti) by měly v pořádku </w:t>
      </w:r>
      <w:r w:rsidR="000076A6" w:rsidRPr="00273F11">
        <w:rPr>
          <w:rFonts w:asciiTheme="minorHAnsi" w:eastAsia="Calibri" w:hAnsiTheme="minorHAnsi" w:cs="Calibri"/>
          <w:sz w:val="22"/>
          <w:szCs w:val="22"/>
        </w:rPr>
        <w:t>zvládnout</w:t>
      </w:r>
      <w:r w:rsidR="00D47E6E" w:rsidRPr="00273F11">
        <w:rPr>
          <w:rFonts w:asciiTheme="minorHAnsi" w:eastAsia="Calibri" w:hAnsiTheme="minorHAnsi" w:cs="Calibri"/>
          <w:sz w:val="22"/>
          <w:szCs w:val="22"/>
        </w:rPr>
        <w:t xml:space="preserve"> svůj náro</w:t>
      </w:r>
      <w:r w:rsidR="000076A6" w:rsidRPr="00273F11">
        <w:rPr>
          <w:rFonts w:asciiTheme="minorHAnsi" w:eastAsia="Calibri" w:hAnsiTheme="minorHAnsi" w:cs="Calibri"/>
          <w:sz w:val="22"/>
          <w:szCs w:val="22"/>
        </w:rPr>
        <w:t>čný vánoční úkol ve vytopených pražských domech a bytech</w:t>
      </w:r>
      <w:r w:rsidR="00D47E6E" w:rsidRPr="00273F11">
        <w:rPr>
          <w:rFonts w:asciiTheme="minorHAnsi" w:eastAsia="Calibri" w:hAnsiTheme="minorHAnsi" w:cs="Calibri"/>
          <w:sz w:val="22"/>
          <w:szCs w:val="22"/>
        </w:rPr>
        <w:t xml:space="preserve">. </w:t>
      </w:r>
      <w:r w:rsidR="00C4299B" w:rsidRPr="00273F11">
        <w:rPr>
          <w:rFonts w:asciiTheme="minorHAnsi" w:eastAsia="Calibri" w:hAnsiTheme="minorHAnsi" w:cs="Calibri"/>
          <w:sz w:val="22"/>
          <w:szCs w:val="22"/>
        </w:rPr>
        <w:t>„</w:t>
      </w:r>
      <w:r w:rsidR="000076A6" w:rsidRPr="00273F11">
        <w:rPr>
          <w:rFonts w:asciiTheme="minorHAnsi" w:eastAsia="Calibri" w:hAnsiTheme="minorHAnsi" w:cs="Calibri"/>
          <w:sz w:val="22"/>
          <w:szCs w:val="22"/>
        </w:rPr>
        <w:t xml:space="preserve">A protože se </w:t>
      </w:r>
      <w:r w:rsidR="00D47E6E" w:rsidRPr="00273F11">
        <w:rPr>
          <w:rFonts w:asciiTheme="minorHAnsi" w:eastAsia="Calibri" w:hAnsiTheme="minorHAnsi" w:cs="Calibri"/>
          <w:sz w:val="22"/>
          <w:szCs w:val="22"/>
        </w:rPr>
        <w:t xml:space="preserve">nejedná o standardní vánoční </w:t>
      </w:r>
      <w:r w:rsidR="000076A6" w:rsidRPr="00273F11">
        <w:rPr>
          <w:rFonts w:asciiTheme="minorHAnsi" w:eastAsia="Calibri" w:hAnsiTheme="minorHAnsi" w:cs="Calibri"/>
          <w:sz w:val="22"/>
          <w:szCs w:val="22"/>
        </w:rPr>
        <w:t xml:space="preserve">jehličnany pěstované právě a pouze pro </w:t>
      </w:r>
      <w:r w:rsidR="00C4299B" w:rsidRPr="00273F11">
        <w:rPr>
          <w:rFonts w:asciiTheme="minorHAnsi" w:eastAsia="Calibri" w:hAnsiTheme="minorHAnsi" w:cs="Calibri"/>
          <w:sz w:val="22"/>
          <w:szCs w:val="22"/>
        </w:rPr>
        <w:t>vánoční období</w:t>
      </w:r>
      <w:r w:rsidR="000076A6" w:rsidRPr="00273F11">
        <w:rPr>
          <w:rFonts w:asciiTheme="minorHAnsi" w:eastAsia="Calibri" w:hAnsiTheme="minorHAnsi" w:cs="Calibri"/>
          <w:sz w:val="22"/>
          <w:szCs w:val="22"/>
        </w:rPr>
        <w:t>, n</w:t>
      </w:r>
      <w:r w:rsidR="00483A0F" w:rsidRPr="00273F11">
        <w:rPr>
          <w:rFonts w:asciiTheme="minorHAnsi" w:eastAsia="Calibri" w:hAnsiTheme="minorHAnsi" w:cs="Calibri"/>
          <w:sz w:val="22"/>
          <w:szCs w:val="22"/>
        </w:rPr>
        <w:t xml:space="preserve">ýbrž o </w:t>
      </w:r>
      <w:r w:rsidR="000076A6" w:rsidRPr="00273F11">
        <w:rPr>
          <w:rFonts w:asciiTheme="minorHAnsi" w:eastAsia="Calibri" w:hAnsiTheme="minorHAnsi" w:cs="Calibri"/>
          <w:sz w:val="22"/>
          <w:szCs w:val="22"/>
        </w:rPr>
        <w:t xml:space="preserve">stromky </w:t>
      </w:r>
      <w:r w:rsidR="00483A0F" w:rsidRPr="00273F11">
        <w:rPr>
          <w:rFonts w:asciiTheme="minorHAnsi" w:eastAsia="Calibri" w:hAnsiTheme="minorHAnsi" w:cs="Calibri"/>
          <w:sz w:val="22"/>
          <w:szCs w:val="22"/>
        </w:rPr>
        <w:t>běžně pěstované</w:t>
      </w:r>
      <w:r w:rsidR="000076A6" w:rsidRPr="00273F11">
        <w:rPr>
          <w:rFonts w:asciiTheme="minorHAnsi" w:eastAsia="Calibri" w:hAnsiTheme="minorHAnsi" w:cs="Calibri"/>
          <w:sz w:val="22"/>
          <w:szCs w:val="22"/>
        </w:rPr>
        <w:t xml:space="preserve"> pro výsadby</w:t>
      </w:r>
      <w:r w:rsidR="00273F11">
        <w:rPr>
          <w:rFonts w:asciiTheme="minorHAnsi" w:eastAsia="Calibri" w:hAnsiTheme="minorHAnsi" w:cs="Calibri"/>
          <w:sz w:val="22"/>
          <w:szCs w:val="22"/>
        </w:rPr>
        <w:t xml:space="preserve"> v krajině</w:t>
      </w:r>
      <w:r w:rsidR="000076A6" w:rsidRPr="00273F11">
        <w:rPr>
          <w:rFonts w:asciiTheme="minorHAnsi" w:eastAsia="Calibri" w:hAnsiTheme="minorHAnsi" w:cs="Calibri"/>
          <w:sz w:val="22"/>
          <w:szCs w:val="22"/>
        </w:rPr>
        <w:t xml:space="preserve">, měly by </w:t>
      </w:r>
      <w:r w:rsidR="00C4299B" w:rsidRPr="00273F11">
        <w:rPr>
          <w:rFonts w:asciiTheme="minorHAnsi" w:eastAsia="Calibri" w:hAnsiTheme="minorHAnsi" w:cs="Calibri"/>
          <w:sz w:val="22"/>
          <w:szCs w:val="22"/>
        </w:rPr>
        <w:t xml:space="preserve">posléze úspěšně </w:t>
      </w:r>
      <w:r w:rsidR="0019487D">
        <w:rPr>
          <w:rFonts w:asciiTheme="minorHAnsi" w:eastAsia="Calibri" w:hAnsiTheme="minorHAnsi" w:cs="Calibri"/>
          <w:sz w:val="22"/>
          <w:szCs w:val="22"/>
        </w:rPr>
        <w:t>zvládnout i</w:t>
      </w:r>
      <w:r w:rsidR="000076A6" w:rsidRPr="00273F11">
        <w:rPr>
          <w:rFonts w:asciiTheme="minorHAnsi" w:eastAsia="Calibri" w:hAnsiTheme="minorHAnsi" w:cs="Calibri"/>
          <w:sz w:val="22"/>
          <w:szCs w:val="22"/>
        </w:rPr>
        <w:t xml:space="preserve"> přesun do </w:t>
      </w:r>
      <w:r w:rsidR="00B145F3">
        <w:rPr>
          <w:rFonts w:asciiTheme="minorHAnsi" w:eastAsia="Calibri" w:hAnsiTheme="minorHAnsi" w:cs="Calibri"/>
          <w:sz w:val="22"/>
          <w:szCs w:val="22"/>
        </w:rPr>
        <w:t xml:space="preserve">země </w:t>
      </w:r>
      <w:r w:rsidR="000076A6" w:rsidRPr="00273F11">
        <w:rPr>
          <w:rFonts w:asciiTheme="minorHAnsi" w:eastAsia="Calibri" w:hAnsiTheme="minorHAnsi" w:cs="Calibri"/>
          <w:sz w:val="22"/>
          <w:szCs w:val="22"/>
        </w:rPr>
        <w:t>na zahradě nebo v</w:t>
      </w:r>
      <w:r w:rsidR="00C4299B" w:rsidRPr="00273F11">
        <w:rPr>
          <w:rFonts w:asciiTheme="minorHAnsi" w:eastAsia="Calibri" w:hAnsiTheme="minorHAnsi" w:cs="Calibri"/>
          <w:sz w:val="22"/>
          <w:szCs w:val="22"/>
        </w:rPr>
        <w:t> </w:t>
      </w:r>
      <w:r w:rsidR="000076A6" w:rsidRPr="00273F11">
        <w:rPr>
          <w:rFonts w:asciiTheme="minorHAnsi" w:eastAsia="Calibri" w:hAnsiTheme="minorHAnsi" w:cs="Calibri"/>
          <w:sz w:val="22"/>
          <w:szCs w:val="22"/>
        </w:rPr>
        <w:t>lese</w:t>
      </w:r>
      <w:r w:rsidR="00C4299B" w:rsidRPr="00273F11">
        <w:rPr>
          <w:rFonts w:asciiTheme="minorHAnsi" w:eastAsia="Calibri" w:hAnsiTheme="minorHAnsi" w:cs="Calibri"/>
          <w:sz w:val="22"/>
          <w:szCs w:val="22"/>
        </w:rPr>
        <w:t xml:space="preserve">,“ říká </w:t>
      </w:r>
      <w:r w:rsidR="00483A0F" w:rsidRPr="00273F11">
        <w:rPr>
          <w:rFonts w:asciiTheme="minorHAnsi" w:eastAsia="Calibri" w:hAnsiTheme="minorHAnsi" w:cs="Calibri"/>
          <w:sz w:val="22"/>
          <w:szCs w:val="22"/>
        </w:rPr>
        <w:t>Petra Fišerová, tisková mluvčí Lesů hl. m. Prahy</w:t>
      </w:r>
      <w:r w:rsidR="00C4299B" w:rsidRPr="00273F11">
        <w:rPr>
          <w:rFonts w:asciiTheme="minorHAnsi" w:eastAsia="Calibri" w:hAnsiTheme="minorHAnsi" w:cs="Calibri"/>
          <w:sz w:val="22"/>
          <w:szCs w:val="22"/>
        </w:rPr>
        <w:t>.</w:t>
      </w:r>
      <w:r w:rsidR="000076A6" w:rsidRPr="00273F11">
        <w:rPr>
          <w:rFonts w:asciiTheme="minorHAnsi" w:eastAsia="Calibri" w:hAnsiTheme="minorHAnsi" w:cs="Calibri"/>
          <w:sz w:val="22"/>
          <w:szCs w:val="22"/>
        </w:rPr>
        <w:t xml:space="preserve"> </w:t>
      </w:r>
      <w:r w:rsidR="00CD728F" w:rsidRPr="00273F11">
        <w:rPr>
          <w:rFonts w:asciiTheme="minorHAnsi" w:eastAsia="Calibri" w:hAnsiTheme="minorHAnsi" w:cs="Calibri"/>
          <w:sz w:val="22"/>
          <w:szCs w:val="22"/>
        </w:rPr>
        <w:t>Ten, kdo nedisponuje zahradou, kam by jedličku po zimě mohl zasadit, anebo ten, kdo chce stromku věnovat úplnou svobodu, může jej vzít v </w:t>
      </w:r>
      <w:r w:rsidR="008839A0">
        <w:rPr>
          <w:rFonts w:asciiTheme="minorHAnsi" w:eastAsia="Calibri" w:hAnsiTheme="minorHAnsi" w:cs="Calibri"/>
          <w:sz w:val="22"/>
          <w:szCs w:val="22"/>
        </w:rPr>
        <w:t xml:space="preserve">neděli </w:t>
      </w:r>
      <w:r w:rsidR="00CD728F" w:rsidRPr="00273F11">
        <w:rPr>
          <w:rFonts w:asciiTheme="minorHAnsi" w:eastAsia="Calibri" w:hAnsiTheme="minorHAnsi" w:cs="Calibri"/>
          <w:sz w:val="22"/>
          <w:szCs w:val="22"/>
        </w:rPr>
        <w:t>7. dubna 201</w:t>
      </w:r>
      <w:r w:rsidR="008839A0">
        <w:rPr>
          <w:rFonts w:asciiTheme="minorHAnsi" w:eastAsia="Calibri" w:hAnsiTheme="minorHAnsi" w:cs="Calibri"/>
          <w:sz w:val="22"/>
          <w:szCs w:val="22"/>
        </w:rPr>
        <w:t>9</w:t>
      </w:r>
      <w:r w:rsidR="00CD728F" w:rsidRPr="00273F11">
        <w:rPr>
          <w:rFonts w:asciiTheme="minorHAnsi" w:eastAsia="Calibri" w:hAnsiTheme="minorHAnsi" w:cs="Calibri"/>
          <w:sz w:val="22"/>
          <w:szCs w:val="22"/>
        </w:rPr>
        <w:t xml:space="preserve"> ve 14 hodin do Kunratického lesa, kde se budou bývalé vánoční jedličky </w:t>
      </w:r>
      <w:r w:rsidR="0019487D">
        <w:rPr>
          <w:rFonts w:asciiTheme="minorHAnsi" w:eastAsia="Calibri" w:hAnsiTheme="minorHAnsi" w:cs="Calibri"/>
          <w:sz w:val="22"/>
          <w:szCs w:val="22"/>
        </w:rPr>
        <w:t xml:space="preserve">pod dohledem pražských lesníků </w:t>
      </w:r>
      <w:r w:rsidR="00CD728F" w:rsidRPr="00273F11">
        <w:rPr>
          <w:rFonts w:asciiTheme="minorHAnsi" w:eastAsia="Calibri" w:hAnsiTheme="minorHAnsi" w:cs="Calibri"/>
          <w:sz w:val="22"/>
          <w:szCs w:val="22"/>
        </w:rPr>
        <w:t xml:space="preserve">vysazovat. </w:t>
      </w:r>
      <w:r w:rsidR="009D3624">
        <w:rPr>
          <w:rFonts w:asciiTheme="minorHAnsi" w:eastAsia="Calibri" w:hAnsiTheme="minorHAnsi" w:cs="Calibri"/>
          <w:sz w:val="22"/>
          <w:szCs w:val="22"/>
        </w:rPr>
        <w:t xml:space="preserve">Jedličky se zde připojí ke svým předchůdkyním, které Pražané </w:t>
      </w:r>
      <w:r w:rsidR="00272953">
        <w:rPr>
          <w:rFonts w:asciiTheme="minorHAnsi" w:eastAsia="Calibri" w:hAnsiTheme="minorHAnsi" w:cs="Calibri"/>
          <w:sz w:val="22"/>
          <w:szCs w:val="22"/>
        </w:rPr>
        <w:t xml:space="preserve">v lese </w:t>
      </w:r>
      <w:r w:rsidR="009D3624">
        <w:rPr>
          <w:rFonts w:asciiTheme="minorHAnsi" w:eastAsia="Calibri" w:hAnsiTheme="minorHAnsi" w:cs="Calibri"/>
          <w:sz w:val="22"/>
          <w:szCs w:val="22"/>
        </w:rPr>
        <w:t xml:space="preserve">vysadili </w:t>
      </w:r>
      <w:r w:rsidR="00272953">
        <w:rPr>
          <w:rFonts w:asciiTheme="minorHAnsi" w:eastAsia="Calibri" w:hAnsiTheme="minorHAnsi" w:cs="Calibri"/>
          <w:sz w:val="22"/>
          <w:szCs w:val="22"/>
        </w:rPr>
        <w:t xml:space="preserve">letos na jaře. </w:t>
      </w:r>
      <w:r w:rsidR="001062DE">
        <w:rPr>
          <w:rFonts w:asciiTheme="minorHAnsi" w:eastAsia="Calibri" w:hAnsiTheme="minorHAnsi" w:cs="Calibri"/>
          <w:sz w:val="22"/>
          <w:szCs w:val="22"/>
        </w:rPr>
        <w:t xml:space="preserve">Z loňských 250 vánočních jedliček se do lesa dostala asi stovka. </w:t>
      </w:r>
      <w:r w:rsidR="009D3624">
        <w:rPr>
          <w:rFonts w:asciiTheme="minorHAnsi" w:eastAsia="Calibri" w:hAnsiTheme="minorHAnsi" w:cs="Calibri"/>
          <w:sz w:val="22"/>
          <w:szCs w:val="22"/>
        </w:rPr>
        <w:t xml:space="preserve"> </w:t>
      </w:r>
    </w:p>
    <w:p w:rsidR="00CD728F" w:rsidRDefault="00CD728F">
      <w:pPr>
        <w:jc w:val="both"/>
        <w:rPr>
          <w:rFonts w:asciiTheme="minorHAnsi" w:eastAsia="Calibri" w:hAnsiTheme="minorHAnsi" w:cs="Calibri"/>
          <w:sz w:val="22"/>
          <w:szCs w:val="22"/>
        </w:rPr>
      </w:pPr>
    </w:p>
    <w:p w:rsidR="00CD728F" w:rsidRDefault="001062DE">
      <w:pPr>
        <w:jc w:val="both"/>
        <w:rPr>
          <w:rFonts w:asciiTheme="minorHAnsi" w:eastAsia="Calibri" w:hAnsiTheme="minorHAnsi" w:cs="Calibri"/>
          <w:sz w:val="22"/>
          <w:szCs w:val="22"/>
        </w:rPr>
      </w:pPr>
      <w:r>
        <w:rPr>
          <w:rFonts w:asciiTheme="minorHAnsi" w:eastAsia="Calibri" w:hAnsiTheme="minorHAnsi" w:cs="Calibri"/>
          <w:sz w:val="22"/>
          <w:szCs w:val="22"/>
        </w:rPr>
        <w:t>O</w:t>
      </w:r>
      <w:r>
        <w:rPr>
          <w:rFonts w:asciiTheme="minorHAnsi" w:eastAsia="Calibri" w:hAnsiTheme="minorHAnsi" w:cs="Calibri"/>
          <w:sz w:val="22"/>
          <w:szCs w:val="22"/>
        </w:rPr>
        <w:t xml:space="preserve">d </w:t>
      </w:r>
      <w:r w:rsidR="008B6644">
        <w:rPr>
          <w:rFonts w:asciiTheme="minorHAnsi" w:eastAsia="Calibri" w:hAnsiTheme="minorHAnsi" w:cs="Calibri"/>
          <w:sz w:val="22"/>
          <w:szCs w:val="22"/>
        </w:rPr>
        <w:t xml:space="preserve">pondělí </w:t>
      </w:r>
      <w:r>
        <w:rPr>
          <w:rFonts w:asciiTheme="minorHAnsi" w:eastAsia="Calibri" w:hAnsiTheme="minorHAnsi" w:cs="Calibri"/>
          <w:sz w:val="22"/>
          <w:szCs w:val="22"/>
        </w:rPr>
        <w:t xml:space="preserve">19. 11. 2018 </w:t>
      </w:r>
      <w:r>
        <w:rPr>
          <w:rFonts w:asciiTheme="minorHAnsi" w:eastAsia="Calibri" w:hAnsiTheme="minorHAnsi" w:cs="Calibri"/>
          <w:sz w:val="22"/>
          <w:szCs w:val="22"/>
        </w:rPr>
        <w:t>si zájemci mohou stromky zakoupit na některém ze 7 prodejních míst</w:t>
      </w:r>
      <w:r w:rsidR="00CD728F" w:rsidRPr="00273F11">
        <w:rPr>
          <w:rFonts w:asciiTheme="minorHAnsi" w:eastAsia="Calibri" w:hAnsiTheme="minorHAnsi" w:cs="Calibri"/>
          <w:sz w:val="22"/>
          <w:szCs w:val="22"/>
        </w:rPr>
        <w:t xml:space="preserve"> v různých částech hlavního města: Pro jedličku mohou vyrazit do Zahradnictví Ďáblice, do ekocentra Prales v</w:t>
      </w:r>
      <w:r w:rsidR="000D1C82">
        <w:rPr>
          <w:rFonts w:asciiTheme="minorHAnsi" w:eastAsia="Calibri" w:hAnsiTheme="minorHAnsi" w:cs="Calibri"/>
          <w:sz w:val="22"/>
          <w:szCs w:val="22"/>
        </w:rPr>
        <w:t>e</w:t>
      </w:r>
      <w:r w:rsidR="00CD728F" w:rsidRPr="00273F11">
        <w:rPr>
          <w:rFonts w:asciiTheme="minorHAnsi" w:eastAsia="Calibri" w:hAnsiTheme="minorHAnsi" w:cs="Calibri"/>
          <w:sz w:val="22"/>
          <w:szCs w:val="22"/>
        </w:rPr>
        <w:t xml:space="preserve"> Kbelích nebo přímo k jednotlivým hájovnám Lesů hl. m. Prahy (Čimický háj, Chuchelský háj, Hostivařský lesopark a Divoká Šárka).</w:t>
      </w:r>
      <w:r w:rsidR="008839A0">
        <w:rPr>
          <w:rFonts w:asciiTheme="minorHAnsi" w:eastAsia="Calibri" w:hAnsiTheme="minorHAnsi" w:cs="Calibri"/>
          <w:sz w:val="22"/>
          <w:szCs w:val="22"/>
        </w:rPr>
        <w:t xml:space="preserve"> </w:t>
      </w:r>
      <w:r w:rsidR="00272953">
        <w:rPr>
          <w:rFonts w:asciiTheme="minorHAnsi" w:eastAsia="Calibri" w:hAnsiTheme="minorHAnsi" w:cs="Calibri"/>
          <w:sz w:val="22"/>
          <w:szCs w:val="22"/>
        </w:rPr>
        <w:t xml:space="preserve">V letošním roce se pro stromek můžete nově vydat také do Stromovky, do zdejšího areálu Lesů hl. m. Prahy </w:t>
      </w:r>
      <w:r w:rsidR="008839A0">
        <w:rPr>
          <w:rFonts w:asciiTheme="minorHAnsi" w:eastAsia="Calibri" w:hAnsiTheme="minorHAnsi" w:cs="Calibri"/>
          <w:sz w:val="22"/>
          <w:szCs w:val="22"/>
        </w:rPr>
        <w:t xml:space="preserve">nedaleko </w:t>
      </w:r>
      <w:proofErr w:type="spellStart"/>
      <w:r w:rsidR="008839A0">
        <w:rPr>
          <w:rFonts w:asciiTheme="minorHAnsi" w:eastAsia="Calibri" w:hAnsiTheme="minorHAnsi" w:cs="Calibri"/>
          <w:sz w:val="22"/>
          <w:szCs w:val="22"/>
        </w:rPr>
        <w:t>Gothardovy</w:t>
      </w:r>
      <w:proofErr w:type="spellEnd"/>
      <w:r w:rsidR="008839A0">
        <w:rPr>
          <w:rFonts w:asciiTheme="minorHAnsi" w:eastAsia="Calibri" w:hAnsiTheme="minorHAnsi" w:cs="Calibri"/>
          <w:sz w:val="22"/>
          <w:szCs w:val="22"/>
        </w:rPr>
        <w:t xml:space="preserve"> brány.</w:t>
      </w:r>
      <w:r w:rsidR="00CD728F" w:rsidRPr="00273F11">
        <w:rPr>
          <w:rFonts w:asciiTheme="minorHAnsi" w:eastAsia="Calibri" w:hAnsiTheme="minorHAnsi" w:cs="Calibri"/>
          <w:sz w:val="22"/>
          <w:szCs w:val="22"/>
        </w:rPr>
        <w:t xml:space="preserve"> Cena za jeden stromek je </w:t>
      </w:r>
      <w:r w:rsidR="00CD728F" w:rsidRPr="00272953">
        <w:rPr>
          <w:rFonts w:asciiTheme="minorHAnsi" w:eastAsia="Calibri" w:hAnsiTheme="minorHAnsi" w:cs="Calibri"/>
          <w:sz w:val="22"/>
          <w:szCs w:val="22"/>
        </w:rPr>
        <w:t>100</w:t>
      </w:r>
      <w:r w:rsidR="00CD728F" w:rsidRPr="00273F11">
        <w:rPr>
          <w:rFonts w:asciiTheme="minorHAnsi" w:eastAsia="Calibri" w:hAnsiTheme="minorHAnsi" w:cs="Calibri"/>
          <w:sz w:val="22"/>
          <w:szCs w:val="22"/>
        </w:rPr>
        <w:t xml:space="preserve"> Kč. Kromě stromku kupující obdrží i podrobný návod, jak se o jedličku během Vánoc starat.</w:t>
      </w:r>
      <w:r w:rsidR="00CD728F">
        <w:rPr>
          <w:rFonts w:asciiTheme="minorHAnsi" w:eastAsia="Calibri" w:hAnsiTheme="minorHAnsi" w:cs="Calibri"/>
          <w:sz w:val="22"/>
          <w:szCs w:val="22"/>
        </w:rPr>
        <w:t xml:space="preserve"> </w:t>
      </w:r>
      <w:r w:rsidR="00CD728F" w:rsidRPr="00273F11">
        <w:rPr>
          <w:rFonts w:asciiTheme="minorHAnsi" w:eastAsia="Calibri" w:hAnsiTheme="minorHAnsi" w:cs="Calibri"/>
          <w:sz w:val="22"/>
          <w:szCs w:val="22"/>
        </w:rPr>
        <w:t>Akce Lesů hl. m. Prahy je inspirována projektem V</w:t>
      </w:r>
      <w:r w:rsidR="00CD728F" w:rsidRPr="00273F11">
        <w:rPr>
          <w:rFonts w:asciiTheme="minorHAnsi" w:hAnsiTheme="minorHAnsi" w:cs="UniversCondensed"/>
          <w:color w:val="1A1A1A"/>
          <w:sz w:val="22"/>
          <w:szCs w:val="22"/>
        </w:rPr>
        <w:t xml:space="preserve">ánoční stromky zpátky do lesa, který již od roku 1998 </w:t>
      </w:r>
      <w:r>
        <w:rPr>
          <w:rFonts w:asciiTheme="minorHAnsi" w:hAnsiTheme="minorHAnsi" w:cs="UniversCondensed"/>
          <w:color w:val="1A1A1A"/>
          <w:sz w:val="22"/>
          <w:szCs w:val="22"/>
        </w:rPr>
        <w:t>v</w:t>
      </w:r>
      <w:r>
        <w:rPr>
          <w:rFonts w:asciiTheme="minorHAnsi" w:hAnsiTheme="minorHAnsi" w:cs="UniversCondensed"/>
          <w:color w:val="1A1A1A"/>
          <w:sz w:val="22"/>
          <w:szCs w:val="22"/>
        </w:rPr>
        <w:t> </w:t>
      </w:r>
      <w:r>
        <w:rPr>
          <w:rFonts w:asciiTheme="minorHAnsi" w:hAnsiTheme="minorHAnsi" w:cs="UniversCondensed"/>
          <w:color w:val="1A1A1A"/>
          <w:sz w:val="22"/>
          <w:szCs w:val="22"/>
        </w:rPr>
        <w:t>Brně</w:t>
      </w:r>
      <w:r>
        <w:rPr>
          <w:rFonts w:asciiTheme="minorHAnsi" w:hAnsiTheme="minorHAnsi" w:cs="UniversCondensed"/>
          <w:color w:val="1A1A1A"/>
          <w:sz w:val="22"/>
          <w:szCs w:val="22"/>
        </w:rPr>
        <w:t xml:space="preserve"> </w:t>
      </w:r>
      <w:r w:rsidR="00CD728F" w:rsidRPr="00273F11">
        <w:rPr>
          <w:rFonts w:asciiTheme="minorHAnsi" w:hAnsiTheme="minorHAnsi" w:cs="UniversCondensed"/>
          <w:color w:val="1A1A1A"/>
          <w:sz w:val="22"/>
          <w:szCs w:val="22"/>
        </w:rPr>
        <w:t xml:space="preserve">realizuje Ekologický institut </w:t>
      </w:r>
      <w:proofErr w:type="spellStart"/>
      <w:r w:rsidR="00CD728F" w:rsidRPr="00273F11">
        <w:rPr>
          <w:rFonts w:asciiTheme="minorHAnsi" w:hAnsiTheme="minorHAnsi" w:cs="UniversCondensed"/>
          <w:color w:val="1A1A1A"/>
          <w:sz w:val="22"/>
          <w:szCs w:val="22"/>
        </w:rPr>
        <w:t>Veronica</w:t>
      </w:r>
      <w:proofErr w:type="spellEnd"/>
      <w:r w:rsidR="00CD728F" w:rsidRPr="00273F11">
        <w:rPr>
          <w:rFonts w:asciiTheme="minorHAnsi" w:hAnsiTheme="minorHAnsi" w:cs="UniversCondensed"/>
          <w:color w:val="1A1A1A"/>
          <w:sz w:val="22"/>
          <w:szCs w:val="22"/>
        </w:rPr>
        <w:t>.</w:t>
      </w:r>
    </w:p>
    <w:p w:rsidR="00273F11" w:rsidRDefault="00273F11">
      <w:pPr>
        <w:jc w:val="both"/>
        <w:rPr>
          <w:rFonts w:asciiTheme="minorHAnsi" w:eastAsia="Calibri" w:hAnsiTheme="minorHAnsi" w:cs="Calibri"/>
          <w:sz w:val="22"/>
          <w:szCs w:val="22"/>
        </w:rPr>
      </w:pPr>
    </w:p>
    <w:p w:rsidR="00273F11" w:rsidRDefault="00273F11">
      <w:pPr>
        <w:jc w:val="both"/>
        <w:rPr>
          <w:rFonts w:asciiTheme="minorHAnsi" w:eastAsia="Calibri" w:hAnsiTheme="minorHAnsi" w:cs="Calibri"/>
          <w:sz w:val="22"/>
          <w:szCs w:val="22"/>
        </w:rPr>
      </w:pPr>
      <w:r>
        <w:rPr>
          <w:rFonts w:asciiTheme="minorHAnsi" w:eastAsia="Calibri" w:hAnsiTheme="minorHAnsi" w:cs="Calibri"/>
          <w:sz w:val="22"/>
          <w:szCs w:val="22"/>
        </w:rPr>
        <w:t xml:space="preserve">Jedle bělokorá v minulosti bývala naším nejhojnějším jehličnanem, v průběhu 20. století však z českých lesů takřka vymizela, a to hlavně kvůli nevhodnému způsobu hospodaření v lesích, vysoušení krajiny nebo průmyslovým imisím. </w:t>
      </w:r>
      <w:r w:rsidR="00CD728F">
        <w:rPr>
          <w:rFonts w:asciiTheme="minorHAnsi" w:eastAsia="Calibri" w:hAnsiTheme="minorHAnsi" w:cs="Calibri"/>
          <w:sz w:val="22"/>
          <w:szCs w:val="22"/>
        </w:rPr>
        <w:t xml:space="preserve">Výsadbami mladých sazenic jí pomáháme postupně se do </w:t>
      </w:r>
      <w:r w:rsidR="00D65805">
        <w:rPr>
          <w:rFonts w:asciiTheme="minorHAnsi" w:eastAsia="Calibri" w:hAnsiTheme="minorHAnsi" w:cs="Calibri"/>
          <w:sz w:val="22"/>
          <w:szCs w:val="22"/>
        </w:rPr>
        <w:t>české přírody</w:t>
      </w:r>
      <w:r w:rsidR="00CD728F">
        <w:rPr>
          <w:rFonts w:asciiTheme="minorHAnsi" w:eastAsia="Calibri" w:hAnsiTheme="minorHAnsi" w:cs="Calibri"/>
          <w:sz w:val="22"/>
          <w:szCs w:val="22"/>
        </w:rPr>
        <w:t xml:space="preserve"> </w:t>
      </w:r>
      <w:r w:rsidR="00D65805">
        <w:rPr>
          <w:rFonts w:asciiTheme="minorHAnsi" w:eastAsia="Calibri" w:hAnsiTheme="minorHAnsi" w:cs="Calibri"/>
          <w:sz w:val="22"/>
          <w:szCs w:val="22"/>
        </w:rPr>
        <w:t xml:space="preserve">zase </w:t>
      </w:r>
      <w:r w:rsidR="00CD728F">
        <w:rPr>
          <w:rFonts w:asciiTheme="minorHAnsi" w:eastAsia="Calibri" w:hAnsiTheme="minorHAnsi" w:cs="Calibri"/>
          <w:sz w:val="22"/>
          <w:szCs w:val="22"/>
        </w:rPr>
        <w:t xml:space="preserve">vracet. </w:t>
      </w:r>
      <w:r w:rsidR="00D65805">
        <w:rPr>
          <w:rFonts w:asciiTheme="minorHAnsi" w:eastAsia="Calibri" w:hAnsiTheme="minorHAnsi" w:cs="Calibri"/>
          <w:sz w:val="22"/>
          <w:szCs w:val="22"/>
        </w:rPr>
        <w:t>Její sazenice jsou pravideln</w:t>
      </w:r>
      <w:r w:rsidR="000D1C82">
        <w:rPr>
          <w:rFonts w:asciiTheme="minorHAnsi" w:eastAsia="Calibri" w:hAnsiTheme="minorHAnsi" w:cs="Calibri"/>
          <w:sz w:val="22"/>
          <w:szCs w:val="22"/>
        </w:rPr>
        <w:t xml:space="preserve">ě </w:t>
      </w:r>
      <w:r w:rsidR="00D65805">
        <w:rPr>
          <w:rFonts w:asciiTheme="minorHAnsi" w:eastAsia="Calibri" w:hAnsiTheme="minorHAnsi" w:cs="Calibri"/>
          <w:sz w:val="22"/>
          <w:szCs w:val="22"/>
        </w:rPr>
        <w:t xml:space="preserve">součástí </w:t>
      </w:r>
      <w:r w:rsidR="000D1C82">
        <w:rPr>
          <w:rFonts w:asciiTheme="minorHAnsi" w:eastAsia="Calibri" w:hAnsiTheme="minorHAnsi" w:cs="Calibri"/>
          <w:sz w:val="22"/>
          <w:szCs w:val="22"/>
        </w:rPr>
        <w:t>každoročních</w:t>
      </w:r>
      <w:r w:rsidR="00CD728F">
        <w:rPr>
          <w:rFonts w:asciiTheme="minorHAnsi" w:eastAsia="Calibri" w:hAnsiTheme="minorHAnsi" w:cs="Calibri"/>
          <w:sz w:val="22"/>
          <w:szCs w:val="22"/>
        </w:rPr>
        <w:t xml:space="preserve"> výsadeb</w:t>
      </w:r>
      <w:r w:rsidR="00D65805">
        <w:rPr>
          <w:rFonts w:asciiTheme="minorHAnsi" w:eastAsia="Calibri" w:hAnsiTheme="minorHAnsi" w:cs="Calibri"/>
          <w:sz w:val="22"/>
          <w:szCs w:val="22"/>
        </w:rPr>
        <w:t xml:space="preserve"> v pražských lesích</w:t>
      </w:r>
      <w:r w:rsidR="00CD728F">
        <w:rPr>
          <w:rFonts w:asciiTheme="minorHAnsi" w:eastAsia="Calibri" w:hAnsiTheme="minorHAnsi" w:cs="Calibri"/>
          <w:sz w:val="22"/>
          <w:szCs w:val="22"/>
        </w:rPr>
        <w:t>, jen letos na jaře jsme v</w:t>
      </w:r>
      <w:r w:rsidR="00D65805">
        <w:rPr>
          <w:rFonts w:asciiTheme="minorHAnsi" w:eastAsia="Calibri" w:hAnsiTheme="minorHAnsi" w:cs="Calibri"/>
          <w:sz w:val="22"/>
          <w:szCs w:val="22"/>
        </w:rPr>
        <w:t> Praze</w:t>
      </w:r>
      <w:r w:rsidR="00CD728F">
        <w:rPr>
          <w:rFonts w:asciiTheme="minorHAnsi" w:eastAsia="Calibri" w:hAnsiTheme="minorHAnsi" w:cs="Calibri"/>
          <w:sz w:val="22"/>
          <w:szCs w:val="22"/>
        </w:rPr>
        <w:t xml:space="preserve"> vysadili </w:t>
      </w:r>
      <w:r w:rsidR="00272953">
        <w:rPr>
          <w:rFonts w:asciiTheme="minorHAnsi" w:eastAsia="Calibri" w:hAnsiTheme="minorHAnsi" w:cs="Calibri"/>
          <w:sz w:val="22"/>
          <w:szCs w:val="22"/>
        </w:rPr>
        <w:t>skoro 4,5</w:t>
      </w:r>
      <w:bookmarkStart w:id="0" w:name="_GoBack"/>
      <w:bookmarkEnd w:id="0"/>
      <w:r w:rsidR="00272953">
        <w:rPr>
          <w:rFonts w:asciiTheme="minorHAnsi" w:eastAsia="Calibri" w:hAnsiTheme="minorHAnsi" w:cs="Calibri"/>
          <w:sz w:val="22"/>
          <w:szCs w:val="22"/>
        </w:rPr>
        <w:t xml:space="preserve"> tisíce</w:t>
      </w:r>
      <w:r w:rsidR="008E55B8">
        <w:rPr>
          <w:rFonts w:asciiTheme="minorHAnsi" w:eastAsia="Calibri" w:hAnsiTheme="minorHAnsi" w:cs="Calibri"/>
          <w:sz w:val="22"/>
          <w:szCs w:val="22"/>
        </w:rPr>
        <w:t xml:space="preserve"> </w:t>
      </w:r>
      <w:r w:rsidR="00CD728F">
        <w:rPr>
          <w:rFonts w:asciiTheme="minorHAnsi" w:eastAsia="Calibri" w:hAnsiTheme="minorHAnsi" w:cs="Calibri"/>
          <w:sz w:val="22"/>
          <w:szCs w:val="22"/>
        </w:rPr>
        <w:t xml:space="preserve">mladých jedlí. </w:t>
      </w:r>
    </w:p>
    <w:p w:rsidR="008E55B8" w:rsidRDefault="008E55B8">
      <w:pPr>
        <w:jc w:val="both"/>
        <w:rPr>
          <w:rFonts w:asciiTheme="minorHAnsi" w:eastAsia="Calibri" w:hAnsiTheme="minorHAnsi" w:cs="Calibri"/>
          <w:sz w:val="22"/>
          <w:szCs w:val="22"/>
        </w:rPr>
      </w:pPr>
    </w:p>
    <w:p w:rsidR="008E55B8" w:rsidRPr="008E55B8" w:rsidRDefault="008E55B8">
      <w:pPr>
        <w:jc w:val="both"/>
        <w:rPr>
          <w:rFonts w:asciiTheme="minorHAnsi" w:eastAsia="Calibri" w:hAnsiTheme="minorHAnsi" w:cs="Calibri"/>
          <w:sz w:val="22"/>
          <w:szCs w:val="22"/>
        </w:rPr>
      </w:pPr>
      <w:r w:rsidRPr="008E55B8">
        <w:rPr>
          <w:rFonts w:asciiTheme="minorHAnsi" w:eastAsia="Calibri" w:hAnsiTheme="minorHAnsi" w:cs="Calibri"/>
          <w:sz w:val="22"/>
          <w:szCs w:val="22"/>
        </w:rPr>
        <w:t xml:space="preserve">Kromě jedliček v květináčích budou Lesy hl. m. Prahy v předvánočním období prodávat také klasické řezané vánoční stromky, které lesníci vytipovali </w:t>
      </w:r>
      <w:r w:rsidRPr="008E55B8">
        <w:rPr>
          <w:rFonts w:asciiTheme="minorHAnsi" w:hAnsiTheme="minorHAnsi"/>
          <w:sz w:val="22"/>
          <w:szCs w:val="22"/>
        </w:rPr>
        <w:t>při nezbytných výchovných probírkách v lesních porostech.</w:t>
      </w:r>
    </w:p>
    <w:p w:rsidR="0019487D" w:rsidRDefault="0019487D">
      <w:pPr>
        <w:jc w:val="both"/>
        <w:rPr>
          <w:rFonts w:asciiTheme="minorHAnsi" w:eastAsia="Calibri" w:hAnsiTheme="minorHAnsi" w:cs="Calibri"/>
          <w:b/>
          <w:sz w:val="22"/>
          <w:szCs w:val="22"/>
        </w:rPr>
      </w:pPr>
    </w:p>
    <w:p w:rsidR="0019487D" w:rsidRDefault="0019487D" w:rsidP="0019487D">
      <w:pPr>
        <w:rPr>
          <w:rFonts w:asciiTheme="minorHAnsi" w:eastAsia="Calibri" w:hAnsiTheme="minorHAnsi" w:cs="Calibri"/>
          <w:b/>
          <w:sz w:val="22"/>
          <w:szCs w:val="22"/>
        </w:rPr>
        <w:sectPr w:rsidR="0019487D">
          <w:headerReference w:type="default" r:id="rId9"/>
          <w:footerReference w:type="default" r:id="rId10"/>
          <w:pgSz w:w="11906" w:h="16838"/>
          <w:pgMar w:top="1474" w:right="1416" w:bottom="1247" w:left="1418" w:header="0" w:footer="708" w:gutter="0"/>
          <w:pgNumType w:start="1"/>
          <w:cols w:space="708"/>
        </w:sectPr>
      </w:pPr>
      <w:r>
        <w:rPr>
          <w:rFonts w:asciiTheme="minorHAnsi" w:eastAsia="Calibri" w:hAnsiTheme="minorHAnsi" w:cs="Calibri"/>
          <w:b/>
          <w:sz w:val="22"/>
          <w:szCs w:val="22"/>
        </w:rPr>
        <w:t>Více o projektu Vánoční jedlička</w:t>
      </w:r>
      <w:r w:rsidR="001062DE">
        <w:rPr>
          <w:rFonts w:asciiTheme="minorHAnsi" w:eastAsia="Calibri" w:hAnsiTheme="minorHAnsi" w:cs="Calibri"/>
          <w:b/>
          <w:sz w:val="22"/>
          <w:szCs w:val="22"/>
        </w:rPr>
        <w:t xml:space="preserve"> s budoucností</w:t>
      </w:r>
      <w:r>
        <w:rPr>
          <w:rFonts w:asciiTheme="minorHAnsi" w:eastAsia="Calibri" w:hAnsiTheme="minorHAnsi" w:cs="Calibri"/>
          <w:b/>
          <w:sz w:val="22"/>
          <w:szCs w:val="22"/>
        </w:rPr>
        <w:t xml:space="preserve"> </w:t>
      </w:r>
      <w:r w:rsidR="001062DE">
        <w:rPr>
          <w:rFonts w:asciiTheme="minorHAnsi" w:eastAsia="Calibri" w:hAnsiTheme="minorHAnsi" w:cs="Calibri"/>
          <w:b/>
          <w:sz w:val="22"/>
          <w:szCs w:val="22"/>
        </w:rPr>
        <w:t xml:space="preserve">najdete </w:t>
      </w:r>
      <w:r>
        <w:rPr>
          <w:rFonts w:asciiTheme="minorHAnsi" w:eastAsia="Calibri" w:hAnsiTheme="minorHAnsi" w:cs="Calibri"/>
          <w:b/>
          <w:sz w:val="22"/>
          <w:szCs w:val="22"/>
        </w:rPr>
        <w:t>na www.lesypraha.cz</w:t>
      </w:r>
      <w:r w:rsidR="001062DE">
        <w:rPr>
          <w:rFonts w:asciiTheme="minorHAnsi" w:eastAsia="Calibri" w:hAnsiTheme="minorHAnsi" w:cs="Calibri"/>
          <w:b/>
          <w:sz w:val="22"/>
          <w:szCs w:val="22"/>
        </w:rPr>
        <w:t>.</w:t>
      </w:r>
    </w:p>
    <w:p w:rsidR="0019487D" w:rsidRDefault="0019487D" w:rsidP="0019487D">
      <w:pPr>
        <w:jc w:val="center"/>
        <w:rPr>
          <w:rFonts w:asciiTheme="minorHAnsi" w:eastAsia="Calibri" w:hAnsiTheme="minorHAnsi" w:cs="Calibri"/>
          <w:b/>
          <w:sz w:val="22"/>
          <w:szCs w:val="22"/>
        </w:rPr>
      </w:pPr>
    </w:p>
    <w:p w:rsidR="00D47E6E" w:rsidRDefault="00B145F3" w:rsidP="0019487D">
      <w:pPr>
        <w:jc w:val="center"/>
        <w:rPr>
          <w:rFonts w:asciiTheme="minorHAnsi" w:eastAsia="Calibri" w:hAnsiTheme="minorHAnsi" w:cs="Calibri"/>
          <w:b/>
          <w:sz w:val="22"/>
          <w:szCs w:val="22"/>
        </w:rPr>
      </w:pPr>
      <w:r>
        <w:rPr>
          <w:rFonts w:ascii="UniversCondensed" w:hAnsi="UniversCondensed" w:cs="UniversCondensed"/>
          <w:noProof/>
          <w:color w:val="1A1A1A"/>
          <w:sz w:val="24"/>
          <w:szCs w:val="26"/>
        </w:rPr>
        <w:drawing>
          <wp:inline distT="0" distB="0" distL="0" distR="0" wp14:anchorId="6A024E89" wp14:editId="758BDBA5">
            <wp:extent cx="3933092" cy="2623598"/>
            <wp:effectExtent l="0" t="0" r="0" b="5715"/>
            <wp:docPr id="2" name="Obrázek 2" descr="C:\Users\fiserova\Documents\2_AKTUALNI_PRACE\_PROJEKT_VANOCNI jedlicky\jedlic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serova\Documents\2_AKTUALNI_PRACE\_PROJEKT_VANOCNI jedlicky\jedlicka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292" cy="262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87D" w:rsidRDefault="0019487D" w:rsidP="0019487D">
      <w:pPr>
        <w:jc w:val="center"/>
        <w:rPr>
          <w:rFonts w:asciiTheme="minorHAnsi" w:eastAsia="Calibri" w:hAnsiTheme="minorHAnsi" w:cs="Calibri"/>
          <w:b/>
          <w:sz w:val="22"/>
          <w:szCs w:val="22"/>
        </w:rPr>
      </w:pPr>
    </w:p>
    <w:p w:rsidR="0019487D" w:rsidRDefault="0019487D" w:rsidP="0019487D">
      <w:pPr>
        <w:jc w:val="center"/>
        <w:rPr>
          <w:rFonts w:asciiTheme="minorHAnsi" w:eastAsia="Calibri" w:hAnsiTheme="minorHAnsi" w:cs="Calibri"/>
          <w:b/>
          <w:sz w:val="22"/>
          <w:szCs w:val="22"/>
        </w:rPr>
      </w:pPr>
      <w:r>
        <w:rPr>
          <w:rFonts w:asciiTheme="minorHAnsi" w:eastAsia="Calibri" w:hAnsiTheme="minorHAnsi" w:cs="Calibri"/>
          <w:b/>
          <w:noProof/>
          <w:sz w:val="22"/>
          <w:szCs w:val="22"/>
        </w:rPr>
        <w:drawing>
          <wp:inline distT="0" distB="0" distL="0" distR="0">
            <wp:extent cx="3962400" cy="2643147"/>
            <wp:effectExtent l="0" t="0" r="0" b="5080"/>
            <wp:docPr id="3" name="Obrázek 3" descr="C:\Users\fiserova\Documents\2_AKTUALNI_PRACE\_PROJEKT_VANOCNI jedlicky\jedlic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serova\Documents\2_AKTUALNI_PRACE\_PROJEKT_VANOCNI jedlicky\jedlicka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36" cy="264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87D" w:rsidRDefault="0019487D" w:rsidP="0019487D">
      <w:pPr>
        <w:jc w:val="center"/>
        <w:rPr>
          <w:rFonts w:asciiTheme="minorHAnsi" w:eastAsia="Calibri" w:hAnsiTheme="minorHAnsi" w:cs="Calibri"/>
          <w:b/>
          <w:sz w:val="22"/>
          <w:szCs w:val="22"/>
        </w:rPr>
      </w:pPr>
    </w:p>
    <w:p w:rsidR="004F4163" w:rsidRPr="004F4163" w:rsidRDefault="004F4163" w:rsidP="004F4163">
      <w:pPr>
        <w:jc w:val="both"/>
        <w:rPr>
          <w:rFonts w:ascii="Calibri" w:eastAsia="Calibri" w:hAnsi="Calibri" w:cs="Calibri"/>
          <w:sz w:val="22"/>
          <w:szCs w:val="28"/>
        </w:rPr>
      </w:pPr>
    </w:p>
    <w:tbl>
      <w:tblPr>
        <w:tblStyle w:val="a"/>
        <w:tblpPr w:leftFromText="141" w:rightFromText="141" w:vertAnchor="page" w:horzAnchor="margin" w:tblpX="108" w:tblpY="11486"/>
        <w:tblW w:w="907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3C152D" w:rsidTr="007F1A34">
        <w:trPr>
          <w:trHeight w:val="1860"/>
        </w:trPr>
        <w:tc>
          <w:tcPr>
            <w:tcW w:w="9072" w:type="dxa"/>
            <w:shd w:val="clear" w:color="auto" w:fill="F3F3F3"/>
          </w:tcPr>
          <w:p w:rsidR="003C152D" w:rsidRDefault="003C152D" w:rsidP="007F1A34">
            <w:pPr>
              <w:ind w:left="180" w:right="17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1062DE" w:rsidRDefault="001062DE" w:rsidP="001062DE">
            <w:pPr>
              <w:ind w:left="180" w:right="17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Lesy hlavního města Prahy se starají o 2 900 ha pražských lesů a pečují o významné pražské parky, jako jsou Stromovka, Petřín, Vítkov, Letná či obora Hvězda, památné stromy na území Prahy a stromořadí celopražského významu ve 46 ulicích. Spravují přibližně 300 km drobných vodních toků a 155 vodních nádrží. Provozují záchrannou stanici pro volně žijící živočichy, včelnice, </w:t>
            </w:r>
            <w:proofErr w:type="spellStart"/>
            <w:r>
              <w:rPr>
                <w:rFonts w:ascii="Calibri" w:eastAsia="Calibri" w:hAnsi="Calibri" w:cs="Calibri"/>
                <w:b/>
              </w:rPr>
              <w:t>zookoutky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a ekocentrum Prales a v rámci ekologické výchovy spolupracují se školami a širokou veřejností.</w:t>
            </w:r>
          </w:p>
          <w:p w:rsidR="003C152D" w:rsidRDefault="003C152D" w:rsidP="007F1A34">
            <w:pPr>
              <w:ind w:left="180" w:right="176"/>
              <w:jc w:val="both"/>
              <w:rPr>
                <w:rFonts w:ascii="Calibri" w:eastAsia="Calibri" w:hAnsi="Calibri" w:cs="Calibri"/>
              </w:rPr>
            </w:pPr>
          </w:p>
          <w:p w:rsidR="003C152D" w:rsidRDefault="003C152D" w:rsidP="007F1A34">
            <w:pPr>
              <w:ind w:left="180" w:right="17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Kontakt pro média: </w:t>
            </w:r>
          </w:p>
          <w:p w:rsidR="003C152D" w:rsidRDefault="003C152D" w:rsidP="007F1A34">
            <w:pPr>
              <w:ind w:left="180" w:right="17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Ing. Petra Fišerová, e-mail: fiserova@lesy-praha.cz, tel.: 775 018 624</w:t>
            </w:r>
          </w:p>
          <w:p w:rsidR="003C152D" w:rsidRDefault="003C152D" w:rsidP="007F1A34">
            <w:pPr>
              <w:ind w:left="180" w:right="17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3C152D" w:rsidRDefault="003C152D" w:rsidP="007F1A34">
            <w:pPr>
              <w:ind w:left="180" w:right="17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www.lesypraha.cz, facebook.com/</w:t>
            </w:r>
            <w:proofErr w:type="spellStart"/>
            <w:r>
              <w:rPr>
                <w:rFonts w:ascii="Calibri" w:eastAsia="Calibri" w:hAnsi="Calibri" w:cs="Calibri"/>
                <w:b/>
              </w:rPr>
              <w:t>LesyhlmPrahy</w:t>
            </w:r>
            <w:proofErr w:type="spellEnd"/>
            <w:r w:rsidR="001062DE">
              <w:rPr>
                <w:rFonts w:ascii="Calibri" w:eastAsia="Calibri" w:hAnsi="Calibri" w:cs="Calibri"/>
                <w:b/>
              </w:rPr>
              <w:t xml:space="preserve">, </w:t>
            </w:r>
            <w:r w:rsidR="001062DE">
              <w:rPr>
                <w:rFonts w:ascii="Calibri" w:eastAsia="Calibri" w:hAnsi="Calibri" w:cs="Calibri"/>
                <w:b/>
              </w:rPr>
              <w:t>instagram.com/</w:t>
            </w:r>
            <w:proofErr w:type="spellStart"/>
            <w:r w:rsidR="001062DE">
              <w:rPr>
                <w:rFonts w:ascii="Calibri" w:eastAsia="Calibri" w:hAnsi="Calibri" w:cs="Calibri"/>
                <w:b/>
              </w:rPr>
              <w:t>lesy_hl.</w:t>
            </w:r>
            <w:proofErr w:type="gramStart"/>
            <w:r w:rsidR="001062DE">
              <w:rPr>
                <w:rFonts w:ascii="Calibri" w:eastAsia="Calibri" w:hAnsi="Calibri" w:cs="Calibri"/>
                <w:b/>
              </w:rPr>
              <w:t>m.prahy</w:t>
            </w:r>
            <w:proofErr w:type="spellEnd"/>
            <w:proofErr w:type="gramEnd"/>
          </w:p>
          <w:p w:rsidR="003C152D" w:rsidRDefault="003C152D" w:rsidP="007F1A34">
            <w:pPr>
              <w:ind w:left="180" w:right="17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B145F3" w:rsidRPr="000C01F9" w:rsidRDefault="00B145F3" w:rsidP="0019487D">
      <w:pPr>
        <w:widowControl/>
        <w:autoSpaceDE w:val="0"/>
        <w:autoSpaceDN w:val="0"/>
        <w:adjustRightInd w:val="0"/>
        <w:rPr>
          <w:rFonts w:ascii="UniversCondensed" w:hAnsi="UniversCondensed" w:cs="UniversCondensed"/>
          <w:color w:val="1A1A1A"/>
          <w:sz w:val="24"/>
          <w:szCs w:val="26"/>
        </w:rPr>
      </w:pPr>
    </w:p>
    <w:sectPr w:rsidR="00B145F3" w:rsidRPr="000C01F9">
      <w:pgSz w:w="11906" w:h="16838"/>
      <w:pgMar w:top="1474" w:right="1416" w:bottom="1247" w:left="1418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67C" w:rsidRDefault="0001767C">
      <w:r>
        <w:separator/>
      </w:r>
    </w:p>
  </w:endnote>
  <w:endnote w:type="continuationSeparator" w:id="0">
    <w:p w:rsidR="0001767C" w:rsidRDefault="00017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Univer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D0B" w:rsidRDefault="00BA41D1">
    <w:pPr>
      <w:tabs>
        <w:tab w:val="center" w:pos="4536"/>
        <w:tab w:val="right" w:pos="9072"/>
      </w:tabs>
      <w:spacing w:after="869" w:line="259" w:lineRule="auto"/>
      <w:rPr>
        <w:rFonts w:ascii="Calibri" w:eastAsia="Calibri" w:hAnsi="Calibri" w:cs="Calibri"/>
        <w:sz w:val="22"/>
        <w:szCs w:val="22"/>
      </w:rPr>
    </w:pPr>
    <w:r>
      <w:rPr>
        <w:noProof/>
      </w:rPr>
      <w:drawing>
        <wp:anchor distT="0" distB="0" distL="0" distR="0" simplePos="0" relativeHeight="251659264" behindDoc="0" locked="0" layoutInCell="0" hidden="0" allowOverlap="1" wp14:anchorId="6042C897" wp14:editId="7D1638CC">
          <wp:simplePos x="0" y="0"/>
          <wp:positionH relativeFrom="margin">
            <wp:posOffset>-914399</wp:posOffset>
          </wp:positionH>
          <wp:positionV relativeFrom="paragraph">
            <wp:posOffset>-187324</wp:posOffset>
          </wp:positionV>
          <wp:extent cx="7675245" cy="961390"/>
          <wp:effectExtent l="3175" t="3175" r="3175" b="3175"/>
          <wp:wrapSquare wrapText="bothSides" distT="0" distB="0" distL="0" distR="0"/>
          <wp:docPr id="5" name="image0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5245" cy="961390"/>
                  </a:xfrm>
                  <a:prstGeom prst="rect">
                    <a:avLst/>
                  </a:prstGeom>
                  <a:ln w="3175">
                    <a:solidFill>
                      <a:srgbClr val="C0C0C0"/>
                    </a:solidFill>
                    <a:prstDash val="solid"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67C" w:rsidRDefault="0001767C">
      <w:r>
        <w:separator/>
      </w:r>
    </w:p>
  </w:footnote>
  <w:footnote w:type="continuationSeparator" w:id="0">
    <w:p w:rsidR="0001767C" w:rsidRDefault="000176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D0B" w:rsidRDefault="00BA41D1">
    <w:pPr>
      <w:tabs>
        <w:tab w:val="center" w:pos="4536"/>
        <w:tab w:val="right" w:pos="9072"/>
      </w:tabs>
      <w:spacing w:before="709" w:after="160" w:line="259" w:lineRule="auto"/>
      <w:rPr>
        <w:rFonts w:ascii="Calibri" w:eastAsia="Calibri" w:hAnsi="Calibri" w:cs="Calibri"/>
        <w:sz w:val="22"/>
        <w:szCs w:val="22"/>
      </w:rPr>
    </w:pPr>
    <w:r>
      <w:rPr>
        <w:noProof/>
      </w:rPr>
      <w:drawing>
        <wp:anchor distT="0" distB="0" distL="0" distR="0" simplePos="0" relativeHeight="251658240" behindDoc="0" locked="0" layoutInCell="0" hidden="0" allowOverlap="1" wp14:anchorId="3DBB9755" wp14:editId="60A976E3">
          <wp:simplePos x="0" y="0"/>
          <wp:positionH relativeFrom="margin">
            <wp:posOffset>-914399</wp:posOffset>
          </wp:positionH>
          <wp:positionV relativeFrom="paragraph">
            <wp:posOffset>-464184</wp:posOffset>
          </wp:positionV>
          <wp:extent cx="7679055" cy="961390"/>
          <wp:effectExtent l="0" t="0" r="0" b="0"/>
          <wp:wrapSquare wrapText="bothSides" distT="0" distB="0" distL="0" distR="0"/>
          <wp:docPr id="4" name="image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9055" cy="961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95786"/>
    <w:multiLevelType w:val="hybridMultilevel"/>
    <w:tmpl w:val="CD0A7E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95D0B"/>
    <w:rsid w:val="000076A6"/>
    <w:rsid w:val="0001767C"/>
    <w:rsid w:val="00052B61"/>
    <w:rsid w:val="000C01F9"/>
    <w:rsid w:val="000D1C82"/>
    <w:rsid w:val="001062DE"/>
    <w:rsid w:val="00153402"/>
    <w:rsid w:val="0019487D"/>
    <w:rsid w:val="001B57A2"/>
    <w:rsid w:val="00210BE2"/>
    <w:rsid w:val="00272953"/>
    <w:rsid w:val="00273F11"/>
    <w:rsid w:val="00274B3E"/>
    <w:rsid w:val="00295D0B"/>
    <w:rsid w:val="002D3C60"/>
    <w:rsid w:val="002F6CF3"/>
    <w:rsid w:val="0030139B"/>
    <w:rsid w:val="00306704"/>
    <w:rsid w:val="003113EC"/>
    <w:rsid w:val="00315B95"/>
    <w:rsid w:val="003C152D"/>
    <w:rsid w:val="003E571D"/>
    <w:rsid w:val="00430805"/>
    <w:rsid w:val="00444606"/>
    <w:rsid w:val="004477D8"/>
    <w:rsid w:val="00483A0F"/>
    <w:rsid w:val="00497A05"/>
    <w:rsid w:val="004B3584"/>
    <w:rsid w:val="004C33CB"/>
    <w:rsid w:val="004F4163"/>
    <w:rsid w:val="00563705"/>
    <w:rsid w:val="00580685"/>
    <w:rsid w:val="005822C9"/>
    <w:rsid w:val="005A5140"/>
    <w:rsid w:val="00617F2D"/>
    <w:rsid w:val="006513BF"/>
    <w:rsid w:val="00653E77"/>
    <w:rsid w:val="006A6321"/>
    <w:rsid w:val="006C0EE4"/>
    <w:rsid w:val="006D3AE3"/>
    <w:rsid w:val="006D75A8"/>
    <w:rsid w:val="00727F46"/>
    <w:rsid w:val="007C475A"/>
    <w:rsid w:val="007F1A34"/>
    <w:rsid w:val="008301FE"/>
    <w:rsid w:val="008779C1"/>
    <w:rsid w:val="008839A0"/>
    <w:rsid w:val="00891261"/>
    <w:rsid w:val="008B6644"/>
    <w:rsid w:val="008E212A"/>
    <w:rsid w:val="008E55B8"/>
    <w:rsid w:val="0091684C"/>
    <w:rsid w:val="009523C1"/>
    <w:rsid w:val="009D3624"/>
    <w:rsid w:val="00A9364D"/>
    <w:rsid w:val="00B00FD9"/>
    <w:rsid w:val="00B13E62"/>
    <w:rsid w:val="00B145F3"/>
    <w:rsid w:val="00BA41D1"/>
    <w:rsid w:val="00C23D04"/>
    <w:rsid w:val="00C31877"/>
    <w:rsid w:val="00C4299B"/>
    <w:rsid w:val="00C627E1"/>
    <w:rsid w:val="00CC6B4B"/>
    <w:rsid w:val="00CD728F"/>
    <w:rsid w:val="00D266F8"/>
    <w:rsid w:val="00D40E87"/>
    <w:rsid w:val="00D47E6E"/>
    <w:rsid w:val="00D65805"/>
    <w:rsid w:val="00D73061"/>
    <w:rsid w:val="00DA2C53"/>
    <w:rsid w:val="00E763A2"/>
    <w:rsid w:val="00F074B0"/>
    <w:rsid w:val="00F142D3"/>
    <w:rsid w:val="00F16BBB"/>
    <w:rsid w:val="00F418B8"/>
    <w:rsid w:val="00F460BD"/>
    <w:rsid w:val="00F71AAE"/>
    <w:rsid w:val="00FD1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C23D04"/>
  </w:style>
  <w:style w:type="paragraph" w:styleId="Nadpis1">
    <w:name w:val="heading 1"/>
    <w:basedOn w:val="Normln"/>
    <w:next w:val="Normln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link w:val="Nadpis2Char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itul">
    <w:name w:val="Subtitle"/>
    <w:basedOn w:val="Normln"/>
    <w:next w:val="Normln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D1A8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1A8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C33CB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4B3584"/>
    <w:pPr>
      <w:widowControl/>
      <w:spacing w:before="100" w:beforeAutospacing="1" w:after="100" w:afterAutospacing="1"/>
    </w:pPr>
    <w:rPr>
      <w:color w:val="auto"/>
      <w:sz w:val="24"/>
      <w:szCs w:val="24"/>
    </w:rPr>
  </w:style>
  <w:style w:type="character" w:styleId="Siln">
    <w:name w:val="Strong"/>
    <w:basedOn w:val="Standardnpsmoodstavce"/>
    <w:uiPriority w:val="22"/>
    <w:qFormat/>
    <w:rsid w:val="00F418B8"/>
    <w:rPr>
      <w:b/>
      <w:bCs/>
    </w:rPr>
  </w:style>
  <w:style w:type="character" w:customStyle="1" w:styleId="Nadpis2Char">
    <w:name w:val="Nadpis 2 Char"/>
    <w:basedOn w:val="Standardnpsmoodstavce"/>
    <w:link w:val="Nadpis2"/>
    <w:rsid w:val="004477D8"/>
    <w:rPr>
      <w:b/>
      <w:sz w:val="36"/>
      <w:szCs w:val="36"/>
    </w:rPr>
  </w:style>
  <w:style w:type="paragraph" w:styleId="Odstavecseseznamem">
    <w:name w:val="List Paragraph"/>
    <w:basedOn w:val="Normln"/>
    <w:uiPriority w:val="34"/>
    <w:qFormat/>
    <w:rsid w:val="00273F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C23D04"/>
  </w:style>
  <w:style w:type="paragraph" w:styleId="Nadpis1">
    <w:name w:val="heading 1"/>
    <w:basedOn w:val="Normln"/>
    <w:next w:val="Normln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link w:val="Nadpis2Char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itul">
    <w:name w:val="Subtitle"/>
    <w:basedOn w:val="Normln"/>
    <w:next w:val="Normln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D1A8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1A8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C33CB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4B3584"/>
    <w:pPr>
      <w:widowControl/>
      <w:spacing w:before="100" w:beforeAutospacing="1" w:after="100" w:afterAutospacing="1"/>
    </w:pPr>
    <w:rPr>
      <w:color w:val="auto"/>
      <w:sz w:val="24"/>
      <w:szCs w:val="24"/>
    </w:rPr>
  </w:style>
  <w:style w:type="character" w:styleId="Siln">
    <w:name w:val="Strong"/>
    <w:basedOn w:val="Standardnpsmoodstavce"/>
    <w:uiPriority w:val="22"/>
    <w:qFormat/>
    <w:rsid w:val="00F418B8"/>
    <w:rPr>
      <w:b/>
      <w:bCs/>
    </w:rPr>
  </w:style>
  <w:style w:type="character" w:customStyle="1" w:styleId="Nadpis2Char">
    <w:name w:val="Nadpis 2 Char"/>
    <w:basedOn w:val="Standardnpsmoodstavce"/>
    <w:link w:val="Nadpis2"/>
    <w:rsid w:val="004477D8"/>
    <w:rPr>
      <w:b/>
      <w:sz w:val="36"/>
      <w:szCs w:val="36"/>
    </w:rPr>
  </w:style>
  <w:style w:type="paragraph" w:styleId="Odstavecseseznamem">
    <w:name w:val="List Paragraph"/>
    <w:basedOn w:val="Normln"/>
    <w:uiPriority w:val="34"/>
    <w:qFormat/>
    <w:rsid w:val="00273F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88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6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4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06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45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8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13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65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00147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2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E7083-6A57-4071-A8CA-EE014C14D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567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fiserova</dc:creator>
  <cp:lastModifiedBy>Anna Dvořáková</cp:lastModifiedBy>
  <cp:revision>5</cp:revision>
  <cp:lastPrinted>2017-05-02T08:39:00Z</cp:lastPrinted>
  <dcterms:created xsi:type="dcterms:W3CDTF">2018-11-12T10:43:00Z</dcterms:created>
  <dcterms:modified xsi:type="dcterms:W3CDTF">2018-11-13T15:25:00Z</dcterms:modified>
</cp:coreProperties>
</file>